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00" w:rsidRDefault="00772F00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Pr="00EB66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B663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BE6E9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772F00" w:rsidRPr="00CE2259" w:rsidRDefault="00772F00" w:rsidP="008D635C">
      <w:pPr>
        <w:pStyle w:val="a6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</w:t>
      </w:r>
      <w:proofErr w:type="gramStart"/>
      <w:r w:rsidRPr="00CE2259"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772F00" w:rsidRPr="0064723C" w:rsidRDefault="00772F00" w:rsidP="0064723C">
      <w:pPr>
        <w:pStyle w:val="a6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</w:t>
      </w:r>
      <w:proofErr w:type="gramStart"/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>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:rsidR="0064723C" w:rsidRDefault="0064723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723C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 Санкт-Петербург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__" ____________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__ г.</w:t>
      </w: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81 комбинированного вида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Фрунзенского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Санкт-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тербурга,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ее  образовательную деятельность (далее –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рганизация) на основании лицензии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№466 от 16.03.2012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выданной </w:t>
      </w:r>
      <w:r w:rsidRPr="00D6490C">
        <w:rPr>
          <w:rFonts w:ascii="Times New Roman" w:hAnsi="Times New Roman"/>
          <w:color w:val="000000"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D6490C">
        <w:rPr>
          <w:rFonts w:ascii="Times New Roman" w:hAnsi="Times New Roman"/>
          <w:color w:val="000000"/>
          <w:sz w:val="24"/>
          <w:szCs w:val="24"/>
          <w:lang w:eastAsia="ru-RU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90C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649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ое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Pr="0012365B">
        <w:rPr>
          <w:rFonts w:ascii="Times New Roman" w:hAnsi="Times New Roman"/>
          <w:sz w:val="24"/>
          <w:szCs w:val="24"/>
          <w:lang w:eastAsia="ru-RU"/>
        </w:rPr>
        <w:t>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Захаровой Татьяны Юрьевны</w:t>
      </w:r>
      <w:r w:rsidRPr="0012365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365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F176A0">
        <w:rPr>
          <w:rFonts w:ascii="Times New Roman" w:hAnsi="Times New Roman"/>
          <w:color w:val="000000"/>
          <w:sz w:val="24"/>
          <w:szCs w:val="24"/>
          <w:lang w:eastAsia="ru-RU"/>
        </w:rPr>
        <w:t>ействующего на основании Устава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распоряжением </w:t>
      </w:r>
      <w:r w:rsidR="00780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Комитета по образованию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80ACE">
        <w:rPr>
          <w:rFonts w:ascii="Times New Roman" w:hAnsi="Times New Roman"/>
          <w:color w:val="000000"/>
          <w:sz w:val="24"/>
          <w:szCs w:val="24"/>
          <w:lang w:eastAsia="ru-RU"/>
        </w:rPr>
        <w:t>3884-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 от 1</w:t>
      </w:r>
      <w:r w:rsidR="00780ACE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780AC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780AC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780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72F00" w:rsidRPr="00D93AFA" w:rsidRDefault="00772F00" w:rsidP="00F97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93AF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772F00" w:rsidRPr="00D93AFA" w:rsidRDefault="00772F00" w:rsidP="003D2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lang w:eastAsia="ru-RU"/>
        </w:rPr>
      </w:pPr>
      <w:r w:rsidRPr="00D93AFA">
        <w:rPr>
          <w:rFonts w:ascii="Times New Roman" w:hAnsi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772F00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</w:p>
    <w:p w:rsidR="00772F00" w:rsidRPr="00D93AFA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72F00" w:rsidRPr="0064723C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Pr="008D635C">
        <w:rPr>
          <w:rFonts w:ascii="Times New Roman" w:hAnsi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772F00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772F00" w:rsidRPr="00EB6639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772F00" w:rsidRPr="0064723C" w:rsidRDefault="00772F00" w:rsidP="0064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lang w:eastAsia="ru-RU"/>
        </w:rPr>
      </w:pPr>
      <w:r w:rsidRPr="008D635C">
        <w:rPr>
          <w:rFonts w:ascii="Times New Roman" w:hAnsi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772F00" w:rsidRPr="0012365B" w:rsidRDefault="00772F00" w:rsidP="0012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ый в дальнейшем "Воспитанник", совместно именуемые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Стороны,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заключили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:rsidR="00772F00" w:rsidRPr="00455504" w:rsidRDefault="00772F00" w:rsidP="004555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EB66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1.2. Форма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90903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72F00" w:rsidRPr="00607CE0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1.3. Наименова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образовательной программы - </w:t>
      </w:r>
      <w:r w:rsidRPr="00607CE0">
        <w:rPr>
          <w:rFonts w:ascii="Times New Roman" w:hAnsi="Times New Roman"/>
          <w:b/>
          <w:sz w:val="24"/>
          <w:szCs w:val="24"/>
          <w:lang w:eastAsia="ru-RU"/>
        </w:rPr>
        <w:t xml:space="preserve">основная образовательная программа </w:t>
      </w:r>
      <w:bookmarkStart w:id="0" w:name="_GoBack"/>
      <w:bookmarkEnd w:id="0"/>
      <w:r w:rsidR="00607CE0" w:rsidRPr="00607CE0">
        <w:rPr>
          <w:rFonts w:ascii="Times New Roman" w:hAnsi="Times New Roman"/>
          <w:b/>
          <w:sz w:val="24"/>
          <w:szCs w:val="24"/>
          <w:lang w:eastAsia="ru-RU"/>
        </w:rPr>
        <w:t>дошкольного образования</w:t>
      </w:r>
    </w:p>
    <w:p w:rsidR="00772F00" w:rsidRPr="001B7032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1B7032">
        <w:rPr>
          <w:rFonts w:ascii="Times New Roman" w:hAnsi="Times New Roman"/>
          <w:sz w:val="24"/>
          <w:szCs w:val="24"/>
          <w:lang w:eastAsia="ru-RU"/>
        </w:rPr>
        <w:t>календа</w:t>
      </w:r>
      <w:r>
        <w:rPr>
          <w:rFonts w:ascii="Times New Roman" w:hAnsi="Times New Roman"/>
          <w:sz w:val="24"/>
          <w:szCs w:val="24"/>
          <w:lang w:eastAsia="ru-RU"/>
        </w:rPr>
        <w:t>рных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Pr="001B7032">
        <w:rPr>
          <w:rFonts w:ascii="Times New Roman" w:hAnsi="Times New Roman"/>
          <w:sz w:val="24"/>
          <w:szCs w:val="24"/>
          <w:lang w:eastAsia="ru-RU"/>
        </w:rPr>
        <w:t>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_____________________</w:t>
      </w:r>
      <w:r w:rsidR="0092767A" w:rsidRPr="0092767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с7-00 до 19-00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__________________________________________________.</w:t>
      </w:r>
    </w:p>
    <w:p w:rsidR="00772F00" w:rsidRPr="0064723C" w:rsidRDefault="00772F00" w:rsidP="006472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90903">
        <w:rPr>
          <w:rFonts w:ascii="Times New Roman" w:hAnsi="Times New Roman"/>
          <w:sz w:val="24"/>
          <w:szCs w:val="24"/>
          <w:lang w:eastAsia="ru-RU"/>
        </w:rPr>
        <w:t>1.6. Вос</w:t>
      </w:r>
      <w:r w:rsidR="00607CE0">
        <w:rPr>
          <w:rFonts w:ascii="Times New Roman" w:hAnsi="Times New Roman"/>
          <w:sz w:val="24"/>
          <w:szCs w:val="24"/>
          <w:lang w:eastAsia="ru-RU"/>
        </w:rPr>
        <w:t xml:space="preserve">питанник зачисляется в группу </w:t>
      </w:r>
      <w:proofErr w:type="spellStart"/>
      <w:r w:rsidR="0041207A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607C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</w:t>
      </w:r>
      <w:r w:rsidR="00607C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«_____»_________________ 20__    года</w:t>
      </w:r>
    </w:p>
    <w:p w:rsidR="00772F00" w:rsidRPr="00F97A39" w:rsidRDefault="00772F00" w:rsidP="00F97A3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основной образовательной программе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наименование, </w:t>
      </w: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объем</w:t>
      </w:r>
      <w:proofErr w:type="gramEnd"/>
      <w:r w:rsidR="005D51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которых определены в </w:t>
      </w:r>
      <w:r w:rsidR="0092767A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дополнительном соглашении к Договору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530877" w:rsidRDefault="00772F00" w:rsidP="006472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394C6C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2.2.5. Находиться с Воспитанником в образовательной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 его </w:t>
      </w:r>
      <w:r w:rsidRPr="00394C6C">
        <w:rPr>
          <w:rFonts w:ascii="Times New Roman" w:hAnsi="Times New Roman"/>
          <w:sz w:val="24"/>
          <w:szCs w:val="24"/>
          <w:lang w:eastAsia="ru-RU"/>
        </w:rPr>
        <w:t>адаптации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94C6C">
        <w:rPr>
          <w:rFonts w:ascii="Times New Roman" w:hAnsi="Times New Roman"/>
          <w:sz w:val="24"/>
          <w:szCs w:val="24"/>
          <w:lang w:eastAsia="ru-RU"/>
        </w:rPr>
        <w:t xml:space="preserve">Время и срок пребывания Заказчика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определяется с учетом индивидуальных и психофизиологических особенностей Воспитанника, и </w:t>
      </w:r>
      <w:r w:rsidRPr="00394C6C">
        <w:rPr>
          <w:rFonts w:ascii="Times New Roman" w:hAnsi="Times New Roman"/>
          <w:sz w:val="24"/>
          <w:szCs w:val="24"/>
          <w:lang w:eastAsia="ru-RU"/>
        </w:rPr>
        <w:t>согласовывается с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ГБДОУ</w:t>
      </w:r>
      <w:r w:rsidRPr="00394C6C">
        <w:rPr>
          <w:rFonts w:ascii="Times New Roman" w:hAnsi="Times New Roman"/>
          <w:sz w:val="24"/>
          <w:szCs w:val="24"/>
          <w:lang w:eastAsia="ru-RU"/>
        </w:rPr>
        <w:t>.</w:t>
      </w:r>
    </w:p>
    <w:p w:rsidR="00772F00" w:rsidRPr="00394C6C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EB663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B6639">
          <w:rPr>
            <w:rFonts w:ascii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B663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EB6639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="005D5196">
        <w:rPr>
          <w:rFonts w:ascii="Times New Roman" w:hAnsi="Times New Roman"/>
          <w:color w:val="000000"/>
          <w:sz w:val="24"/>
          <w:szCs w:val="24"/>
          <w:lang w:eastAsia="ru-RU"/>
        </w:rPr>
        <w:t>. № 273-ФЗ «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5D519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</w:p>
    <w:p w:rsidR="00772F00" w:rsidRPr="00EB6639" w:rsidRDefault="00772F00" w:rsidP="004555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394C6C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2.3.10. Обеспечивать Воспитанника необходимым сбалансированным</w:t>
      </w:r>
      <w:r w:rsidR="00033E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49C">
        <w:rPr>
          <w:rFonts w:ascii="Times New Roman" w:hAnsi="Times New Roman"/>
          <w:sz w:val="24"/>
          <w:szCs w:val="24"/>
          <w:lang w:eastAsia="ru-RU"/>
        </w:rPr>
        <w:t>4-х разовым питанием</w:t>
      </w:r>
      <w:r w:rsidR="00033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49C">
        <w:rPr>
          <w:rFonts w:ascii="Times New Roman" w:hAnsi="Times New Roman"/>
          <w:sz w:val="24"/>
          <w:szCs w:val="24"/>
          <w:lang w:eastAsia="ru-RU"/>
        </w:rPr>
        <w:t>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2.3.12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B6639">
          <w:rPr>
            <w:rFonts w:ascii="Times New Roman" w:hAnsi="Times New Roman"/>
            <w:color w:val="000000"/>
            <w:sz w:val="24"/>
            <w:szCs w:val="24"/>
            <w:lang w:eastAsia="ru-RU"/>
          </w:rPr>
          <w:t>2006 г</w:t>
        </w:r>
      </w:smartTag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2.4.1.1. Указать перечень совершеннолетних лиц, имеющих право забирать воспитанника из ГБДОУ в Приложении </w:t>
      </w:r>
      <w:r w:rsidR="00033ED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договору.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луги</w:t>
      </w:r>
      <w:r w:rsidRPr="00A268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размере и порядке, указанном в </w:t>
      </w:r>
      <w:r w:rsidR="00033ED7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дополнительном соглашении</w:t>
      </w:r>
      <w:r w:rsidRPr="00A268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Договору,  а также плату за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рисмотр и уход за Воспитанником</w:t>
      </w:r>
      <w:r w:rsidRPr="00A2688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организации или его болезни по телефонам: </w:t>
      </w:r>
      <w:r w:rsidRPr="00033E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</w:t>
      </w:r>
      <w:r w:rsidRPr="00033ED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774-35-10 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</w:t>
      </w:r>
      <w:r w:rsidRPr="002207FD">
        <w:rPr>
          <w:rFonts w:ascii="Times New Roman" w:hAnsi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2F00" w:rsidRPr="00455504" w:rsidRDefault="00772F00" w:rsidP="004555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72F00" w:rsidRPr="00455504" w:rsidRDefault="00772F00" w:rsidP="004555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Размер, сроки и порядок оплаты за </w:t>
      </w:r>
      <w:proofErr w:type="gramStart"/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:rsidR="00772F00" w:rsidRPr="0005110A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Pr="0005110A">
        <w:rPr>
          <w:rFonts w:ascii="Times New Roman" w:hAnsi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05110A">
        <w:rPr>
          <w:rFonts w:ascii="Times New Roman" w:hAnsi="Times New Roman"/>
          <w:sz w:val="24"/>
          <w:szCs w:val="24"/>
          <w:lang w:eastAsia="ru-RU"/>
        </w:rPr>
        <w:t xml:space="preserve">(далее - родительская плата) </w:t>
      </w:r>
      <w:r w:rsidR="00033ED7">
        <w:rPr>
          <w:rFonts w:ascii="Times New Roman" w:hAnsi="Times New Roman"/>
          <w:sz w:val="24"/>
          <w:szCs w:val="24"/>
          <w:lang w:eastAsia="ru-RU"/>
        </w:rPr>
        <w:t>указана в Приложении 2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договору,</w:t>
      </w:r>
      <w:r w:rsidRPr="00123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2F00" w:rsidRPr="00A61EA7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FF0000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2F00" w:rsidRDefault="00772F00" w:rsidP="0012365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hAnsi="Times New Roman"/>
          <w:sz w:val="24"/>
          <w:szCs w:val="24"/>
          <w:lang w:eastAsia="ru-RU"/>
        </w:rPr>
        <w:t>Заказчик ежемесячно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10A">
        <w:rPr>
          <w:rFonts w:ascii="Times New Roman" w:hAnsi="Times New Roman"/>
          <w:sz w:val="24"/>
          <w:szCs w:val="24"/>
          <w:lang w:eastAsia="ru-RU"/>
        </w:rPr>
        <w:t xml:space="preserve">вносит  родительскую плату за присмотр и уход за Воспитанником, указанную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Приложении </w:t>
      </w:r>
      <w:r w:rsidR="00033ED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2F00" w:rsidRPr="00455504" w:rsidRDefault="00772F00" w:rsidP="004555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3.4. Оплата производится в срок не позднее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 числа каждого месяца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счет, указанный в разделе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:rsidR="00772F00" w:rsidRPr="00455504" w:rsidRDefault="00772F00" w:rsidP="004555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Размер, сроки и порядок оплаты дополнительных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:rsidR="00772F00" w:rsidRDefault="00772F00" w:rsidP="003D2A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4.1</w:t>
      </w:r>
      <w:r w:rsidRPr="006737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3E7D9A">
        <w:rPr>
          <w:rFonts w:ascii="Times New Roman" w:hAnsi="Times New Roman"/>
          <w:sz w:val="24"/>
          <w:szCs w:val="24"/>
          <w:lang w:eastAsia="ru-RU"/>
        </w:rPr>
        <w:t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 в соответствии с Гражданским кодексом Российской Федерации, Законами Российской Федерации «Об образовании</w:t>
      </w:r>
      <w:r w:rsidR="005D5196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3E7D9A">
        <w:rPr>
          <w:rFonts w:ascii="Times New Roman" w:hAnsi="Times New Roman"/>
          <w:sz w:val="24"/>
          <w:szCs w:val="24"/>
          <w:lang w:eastAsia="ru-RU"/>
        </w:rPr>
        <w:t>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15.08.2013г. №706.</w:t>
      </w:r>
      <w:proofErr w:type="gramEnd"/>
    </w:p>
    <w:p w:rsidR="00772F00" w:rsidRPr="003D2A94" w:rsidRDefault="00772F00" w:rsidP="003D2A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Перечень,</w:t>
      </w:r>
      <w:r w:rsidRPr="0005110A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D7A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E7D9A">
        <w:rPr>
          <w:rFonts w:ascii="Times New Roman" w:hAnsi="Times New Roman"/>
          <w:sz w:val="24"/>
          <w:szCs w:val="24"/>
          <w:lang w:eastAsia="ru-RU"/>
        </w:rPr>
        <w:t xml:space="preserve">олная стоимость дополнительных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33ED7">
        <w:rPr>
          <w:rFonts w:ascii="Times New Roman" w:hAnsi="Times New Roman"/>
          <w:sz w:val="24"/>
          <w:szCs w:val="24"/>
          <w:lang w:eastAsia="ru-RU"/>
        </w:rPr>
        <w:t>дополнительном соглашении</w:t>
      </w:r>
      <w:r w:rsidRPr="0005110A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</w:t>
      </w:r>
      <w:r>
        <w:rPr>
          <w:rFonts w:ascii="Times New Roman" w:hAnsi="Times New Roman"/>
          <w:sz w:val="24"/>
          <w:szCs w:val="24"/>
          <w:lang w:eastAsia="ru-RU"/>
        </w:rPr>
        <w:t>. Оплата производится ежемесячно по</w:t>
      </w:r>
      <w:r w:rsidR="00607CE0">
        <w:rPr>
          <w:rFonts w:ascii="Times New Roman" w:hAnsi="Times New Roman"/>
          <w:sz w:val="24"/>
          <w:szCs w:val="24"/>
          <w:lang w:eastAsia="ru-RU"/>
        </w:rPr>
        <w:t xml:space="preserve"> квитанции, выдаваемой  ГКУ Ц</w:t>
      </w:r>
      <w:r>
        <w:rPr>
          <w:rFonts w:ascii="Times New Roman" w:hAnsi="Times New Roman"/>
          <w:sz w:val="24"/>
          <w:szCs w:val="24"/>
          <w:lang w:eastAsia="ru-RU"/>
        </w:rPr>
        <w:t>Б Фрунзенского района по безналичному расчету.</w:t>
      </w:r>
    </w:p>
    <w:p w:rsidR="00772F00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2F00" w:rsidRPr="00455504" w:rsidRDefault="00772F00" w:rsidP="004555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Согласием на оказание Исполнителем Заказчику дополнительных платных образовательных услуг является подписание </w:t>
      </w:r>
      <w:r w:rsidR="00033ED7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дополнительного соглашения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Договору.</w:t>
      </w:r>
    </w:p>
    <w:p w:rsidR="00772F00" w:rsidRPr="00455504" w:rsidRDefault="00772F00" w:rsidP="004555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:rsidR="00772F00" w:rsidRPr="00455504" w:rsidRDefault="00772F00" w:rsidP="004555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EE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72F00" w:rsidRPr="00455504" w:rsidRDefault="00772F00" w:rsidP="004555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2F00" w:rsidRPr="00607CE0" w:rsidRDefault="00772F00" w:rsidP="004555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</w:t>
      </w:r>
      <w:r w:rsidR="00607C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ательством Российской Федерации (статья 61 Федерального Закона от </w:t>
      </w:r>
      <w:hyperlink r:id="rId7" w:history="1">
        <w:r w:rsidR="00607CE0" w:rsidRPr="00607CE0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29.12.2012 N 273-ФЗ "Об образовании в Российской Федерации"</w:t>
        </w:r>
      </w:hyperlink>
      <w:r w:rsidR="00607CE0" w:rsidRPr="00607CE0">
        <w:rPr>
          <w:rFonts w:ascii="Times New Roman" w:hAnsi="Times New Roman"/>
          <w:sz w:val="24"/>
          <w:szCs w:val="24"/>
        </w:rPr>
        <w:t>)</w:t>
      </w:r>
    </w:p>
    <w:p w:rsidR="00772F00" w:rsidRPr="00455504" w:rsidRDefault="00772F00" w:rsidP="004555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080629" w:rsidRDefault="00772F00" w:rsidP="0008062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</w:t>
      </w:r>
      <w:r w:rsidR="0008062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Настоящий договор вступает в силу с «____»_________20___ г. и действует                        </w:t>
      </w:r>
      <w:r w:rsidR="0008062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2F00" w:rsidRPr="00EB6639" w:rsidRDefault="00772F00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72F00" w:rsidRDefault="00772F00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504" w:rsidRDefault="00455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772F00" w:rsidRDefault="00772F00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2F00" w:rsidRDefault="00772F00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:rsidR="00772F00" w:rsidRDefault="00772F00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72F00" w:rsidSect="001828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72F00" w:rsidRDefault="00772F00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72F00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F00" w:rsidRPr="00BA7AAC" w:rsidRDefault="00772F00" w:rsidP="00376E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772F00" w:rsidRPr="000400AE" w:rsidTr="000400AE">
        <w:tc>
          <w:tcPr>
            <w:tcW w:w="5210" w:type="dxa"/>
          </w:tcPr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дошкольное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 xml:space="preserve"> образовательное учреждение </w:t>
            </w:r>
            <w:r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детский сад 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№ 81 комбинированного вида 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>Фрунзенского района Санкт-Петербурга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>192212, Санкт-Петербург, улица Будапештская, д. 23, корпус 3, литер</w:t>
            </w:r>
            <w:proofErr w:type="gramStart"/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:rsidR="00772F00" w:rsidRPr="00F97A39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noProof/>
                <w:sz w:val="24"/>
                <w:szCs w:val="24"/>
              </w:rPr>
              <w:t>ОКПО 53223036  ОКОГУ 23280 ОГРН 1027808012473</w:t>
            </w:r>
          </w:p>
          <w:p w:rsidR="00772F00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noProof/>
                <w:sz w:val="24"/>
                <w:szCs w:val="24"/>
              </w:rPr>
              <w:t>ИНН 7816157464 КПП 781601001</w:t>
            </w:r>
          </w:p>
          <w:p w:rsidR="00772F00" w:rsidRPr="00F97A39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  <w:p w:rsidR="00772F00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lang w:eastAsia="ru-RU"/>
              </w:rPr>
              <w:t>Заведующий ГБДОУ №</w:t>
            </w:r>
            <w:r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lang w:eastAsia="ru-RU"/>
              </w:rPr>
              <w:t xml:space="preserve">_____________________ / </w:t>
            </w:r>
            <w:r w:rsidR="00905502">
              <w:rPr>
                <w:rFonts w:ascii="Times New Roman" w:hAnsi="Times New Roman"/>
                <w:color w:val="000000"/>
                <w:lang w:eastAsia="ru-RU"/>
              </w:rPr>
              <w:t>Т.Ю. Захарова</w:t>
            </w:r>
            <w:r w:rsidRPr="00F97A39">
              <w:rPr>
                <w:rFonts w:ascii="Times New Roman" w:hAnsi="Times New Roman"/>
                <w:color w:val="000000"/>
                <w:lang w:eastAsia="ru-RU"/>
              </w:rPr>
              <w:t>/</w:t>
            </w:r>
          </w:p>
          <w:p w:rsidR="00772F00" w:rsidRPr="00F97A39" w:rsidRDefault="00772F00" w:rsidP="00F97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F97A3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Паспортные данные: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Телефон: раб.____________________________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дом</w:t>
            </w:r>
            <w:proofErr w:type="gramStart"/>
            <w:r w:rsidRPr="000400AE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____________ </w:t>
            </w:r>
            <w:proofErr w:type="spellStart"/>
            <w:proofErr w:type="gramStart"/>
            <w:r w:rsidRPr="000400AE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 w:rsidRPr="000400AE">
              <w:rPr>
                <w:rFonts w:ascii="Times New Roman" w:hAnsi="Times New Roman"/>
                <w:color w:val="000000"/>
                <w:lang w:eastAsia="ru-RU"/>
              </w:rPr>
              <w:t>об</w:t>
            </w:r>
            <w:proofErr w:type="spellEnd"/>
            <w:r w:rsidRPr="000400AE">
              <w:rPr>
                <w:rFonts w:ascii="Times New Roman" w:hAnsi="Times New Roman"/>
                <w:color w:val="000000"/>
                <w:lang w:eastAsia="ru-RU"/>
              </w:rPr>
              <w:t>.____________________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772F00" w:rsidRDefault="00772F00" w:rsidP="00376E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72F00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72F00" w:rsidRDefault="00772F00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72F00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</w:rPr>
      </w:pPr>
    </w:p>
    <w:p w:rsidR="00772F00" w:rsidRPr="00BA7AAC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  <w:r w:rsidR="00033ED7"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:rsidR="00033ED7" w:rsidRDefault="00033ED7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BA7AAC">
      <w:pPr>
        <w:pStyle w:val="ConsPlusCell"/>
        <w:rPr>
          <w:rFonts w:ascii="Times New Roman" w:hAnsi="Times New Roman" w:cs="Times New Roman"/>
          <w:sz w:val="24"/>
          <w:szCs w:val="24"/>
        </w:rPr>
        <w:sectPr w:rsidR="00772F00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Pr="00BA7AAC" w:rsidRDefault="00772F00" w:rsidP="007E0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504" w:rsidRDefault="004555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b/>
          <w:sz w:val="24"/>
        </w:rPr>
      </w:pPr>
      <w:r w:rsidRPr="00984689">
        <w:rPr>
          <w:rFonts w:ascii="Times New Roman" w:hAnsi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</w:rPr>
        <w:t xml:space="preserve">№ 1  </w:t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№_____ от «_____»____________20_____г.</w:t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sz w:val="24"/>
        </w:rPr>
      </w:pPr>
    </w:p>
    <w:p w:rsidR="0092767A" w:rsidRPr="002B5C58" w:rsidRDefault="0092767A" w:rsidP="0092767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>
        <w:rPr>
          <w:rFonts w:ascii="Times New Roman" w:hAnsi="Times New Roman"/>
          <w:b/>
          <w:sz w:val="24"/>
        </w:rPr>
        <w:t xml:space="preserve"> 81</w:t>
      </w:r>
      <w:r w:rsidRPr="002B5C58">
        <w:rPr>
          <w:rFonts w:ascii="Times New Roman" w:hAnsi="Times New Roman"/>
          <w:b/>
          <w:sz w:val="24"/>
        </w:rPr>
        <w:t>.</w:t>
      </w:r>
    </w:p>
    <w:p w:rsidR="0092767A" w:rsidRPr="00E63524" w:rsidRDefault="0092767A" w:rsidP="0092767A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hAnsi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767A" w:rsidRDefault="0092767A" w:rsidP="0092767A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524">
        <w:rPr>
          <w:rFonts w:ascii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92767A" w:rsidRDefault="0092767A" w:rsidP="0092767A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92767A" w:rsidRDefault="0092767A" w:rsidP="0092767A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7A" w:rsidRDefault="0092767A" w:rsidP="0092767A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Категорически запрещается:</w:t>
      </w:r>
    </w:p>
    <w:p w:rsidR="0092767A" w:rsidRDefault="0092767A" w:rsidP="0092767A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92767A" w:rsidRDefault="0092767A" w:rsidP="0092767A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92767A" w:rsidRDefault="0092767A" w:rsidP="0092767A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92767A" w:rsidRDefault="0092767A" w:rsidP="009276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767A" w:rsidRDefault="0092767A" w:rsidP="009276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767A" w:rsidRDefault="0092767A" w:rsidP="009276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767A" w:rsidRPr="007E0D61" w:rsidRDefault="0092767A" w:rsidP="00927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/>
      </w:tblPr>
      <w:tblGrid>
        <w:gridCol w:w="4436"/>
        <w:gridCol w:w="4774"/>
      </w:tblGrid>
      <w:tr w:rsidR="0092767A" w:rsidRPr="000400AE" w:rsidTr="00165641">
        <w:tc>
          <w:tcPr>
            <w:tcW w:w="4785" w:type="dxa"/>
          </w:tcPr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Заведующий ГБДОУ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81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Фрунзенского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__________________ / </w:t>
            </w:r>
            <w:r>
              <w:rPr>
                <w:rFonts w:ascii="Times New Roman" w:hAnsi="Times New Roman"/>
                <w:color w:val="000000"/>
                <w:lang w:eastAsia="ru-RU"/>
              </w:rPr>
              <w:t>Т.Ю. Захарова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>/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92767A" w:rsidRPr="000400AE" w:rsidRDefault="0092767A" w:rsidP="00165641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92767A" w:rsidRPr="000400AE" w:rsidRDefault="0092767A" w:rsidP="00165641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92767A" w:rsidRDefault="0092767A" w:rsidP="0092767A">
      <w:pPr>
        <w:pStyle w:val="a8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767A" w:rsidRDefault="0092767A" w:rsidP="009276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92767A" w:rsidRDefault="0092767A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F00" w:rsidRPr="00BA7AAC" w:rsidRDefault="0092767A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772F00" w:rsidRPr="00BA7AAC" w:rsidRDefault="00772F00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«_____»________________20_____г.</w:t>
      </w:r>
    </w:p>
    <w:p w:rsidR="00772F00" w:rsidRPr="00BA7AAC" w:rsidRDefault="00772F00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81 комбинированного вида </w:t>
      </w:r>
    </w:p>
    <w:p w:rsidR="00772F00" w:rsidRDefault="00772F00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772F00" w:rsidRPr="00BA7AAC" w:rsidRDefault="00772F00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F00" w:rsidRPr="00BA7AAC" w:rsidRDefault="00772F00" w:rsidP="007E0D61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:rsidR="00772F00" w:rsidRPr="00BA7AAC" w:rsidRDefault="00772F00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:rsidR="00772F00" w:rsidRPr="00BA7AAC" w:rsidRDefault="00772F00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Фрунзенского района Санкт-Петербурга №_____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компенсация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родительской платы составляет _______%.</w:t>
      </w:r>
    </w:p>
    <w:p w:rsidR="00772F00" w:rsidRPr="00BA7AAC" w:rsidRDefault="00772F00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BA7AAC">
        <w:rPr>
          <w:rFonts w:ascii="Times New Roman" w:hAnsi="Times New Roman" w:cs="Times New Roman"/>
          <w:sz w:val="22"/>
          <w:szCs w:val="24"/>
        </w:rPr>
        <w:t>с</w:t>
      </w:r>
      <w:proofErr w:type="gramEnd"/>
      <w:r w:rsidRPr="00BA7AAC">
        <w:rPr>
          <w:rFonts w:ascii="Times New Roman" w:hAnsi="Times New Roman" w:cs="Times New Roman"/>
          <w:sz w:val="22"/>
          <w:szCs w:val="24"/>
        </w:rPr>
        <w:t>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0A0"/>
      </w:tblPr>
      <w:tblGrid>
        <w:gridCol w:w="4436"/>
        <w:gridCol w:w="4774"/>
      </w:tblGrid>
      <w:tr w:rsidR="00772F00" w:rsidRPr="000400AE" w:rsidTr="000400AE">
        <w:tc>
          <w:tcPr>
            <w:tcW w:w="4785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Заведующий ГБДОУ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81 комбинированного вида 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Фрунзенского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__________________ / </w:t>
            </w:r>
            <w:r w:rsidR="00905502">
              <w:rPr>
                <w:rFonts w:ascii="Times New Roman" w:hAnsi="Times New Roman"/>
                <w:color w:val="000000"/>
                <w:lang w:eastAsia="ru-RU"/>
              </w:rPr>
              <w:t xml:space="preserve">Т.Ю. </w:t>
            </w:r>
            <w:proofErr w:type="spellStart"/>
            <w:r w:rsidR="00905502">
              <w:rPr>
                <w:rFonts w:ascii="Times New Roman" w:hAnsi="Times New Roman"/>
                <w:color w:val="000000"/>
                <w:lang w:eastAsia="ru-RU"/>
              </w:rPr>
              <w:t>Захарова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>_</w:t>
            </w:r>
            <w:proofErr w:type="spellEnd"/>
            <w:r w:rsidRPr="000400AE">
              <w:rPr>
                <w:rFonts w:ascii="Times New Roman" w:hAnsi="Times New Roman"/>
                <w:color w:val="000000"/>
                <w:lang w:eastAsia="ru-RU"/>
              </w:rPr>
              <w:t>/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72F00" w:rsidRPr="000400AE" w:rsidRDefault="00772F00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7E0D61">
      <w:pPr>
        <w:pStyle w:val="ConsPlusCell"/>
        <w:rPr>
          <w:rFonts w:ascii="Times New Roman" w:hAnsi="Times New Roman" w:cs="Times New Roman"/>
          <w:sz w:val="16"/>
          <w:szCs w:val="16"/>
        </w:rPr>
        <w:sectPr w:rsidR="00772F00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72F00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A22"/>
    <w:multiLevelType w:val="hybridMultilevel"/>
    <w:tmpl w:val="727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2E0C502E"/>
    <w:multiLevelType w:val="hybridMultilevel"/>
    <w:tmpl w:val="E8D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397E1A"/>
    <w:multiLevelType w:val="hybridMultilevel"/>
    <w:tmpl w:val="2FB0C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90ADA"/>
    <w:multiLevelType w:val="hybridMultilevel"/>
    <w:tmpl w:val="BB5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compat/>
  <w:rsids>
    <w:rsidRoot w:val="002A3B60"/>
    <w:rsid w:val="000060A4"/>
    <w:rsid w:val="000076FC"/>
    <w:rsid w:val="00033ED7"/>
    <w:rsid w:val="000400AE"/>
    <w:rsid w:val="00043C7B"/>
    <w:rsid w:val="00044B96"/>
    <w:rsid w:val="000478FA"/>
    <w:rsid w:val="0005110A"/>
    <w:rsid w:val="00057532"/>
    <w:rsid w:val="00080629"/>
    <w:rsid w:val="00091162"/>
    <w:rsid w:val="000A1240"/>
    <w:rsid w:val="000A34FE"/>
    <w:rsid w:val="000C0164"/>
    <w:rsid w:val="000C2708"/>
    <w:rsid w:val="000E7B7D"/>
    <w:rsid w:val="00102AAF"/>
    <w:rsid w:val="0011641C"/>
    <w:rsid w:val="00117255"/>
    <w:rsid w:val="0012365B"/>
    <w:rsid w:val="00171567"/>
    <w:rsid w:val="001808A2"/>
    <w:rsid w:val="001828BE"/>
    <w:rsid w:val="00197B1E"/>
    <w:rsid w:val="001B7032"/>
    <w:rsid w:val="001D1B19"/>
    <w:rsid w:val="001E7DB7"/>
    <w:rsid w:val="002207FD"/>
    <w:rsid w:val="00220EEF"/>
    <w:rsid w:val="00241162"/>
    <w:rsid w:val="00241BD1"/>
    <w:rsid w:val="00246FD1"/>
    <w:rsid w:val="002506B4"/>
    <w:rsid w:val="002630A4"/>
    <w:rsid w:val="00265F8E"/>
    <w:rsid w:val="00270AA4"/>
    <w:rsid w:val="00273E85"/>
    <w:rsid w:val="002764C6"/>
    <w:rsid w:val="00281924"/>
    <w:rsid w:val="002A3B60"/>
    <w:rsid w:val="002B43CF"/>
    <w:rsid w:val="002B5C58"/>
    <w:rsid w:val="002C42AE"/>
    <w:rsid w:val="002C47A7"/>
    <w:rsid w:val="002D06BA"/>
    <w:rsid w:val="00312033"/>
    <w:rsid w:val="0035334C"/>
    <w:rsid w:val="0036082A"/>
    <w:rsid w:val="00376E80"/>
    <w:rsid w:val="003775EF"/>
    <w:rsid w:val="003856AA"/>
    <w:rsid w:val="00394C6C"/>
    <w:rsid w:val="003B1A7B"/>
    <w:rsid w:val="003D2A94"/>
    <w:rsid w:val="003E535E"/>
    <w:rsid w:val="003E7D9A"/>
    <w:rsid w:val="003F4377"/>
    <w:rsid w:val="003F45F9"/>
    <w:rsid w:val="003F5B48"/>
    <w:rsid w:val="003F7F17"/>
    <w:rsid w:val="004024E8"/>
    <w:rsid w:val="00411BA7"/>
    <w:rsid w:val="0041207A"/>
    <w:rsid w:val="004255A2"/>
    <w:rsid w:val="004278CB"/>
    <w:rsid w:val="00436995"/>
    <w:rsid w:val="00436ACF"/>
    <w:rsid w:val="00455504"/>
    <w:rsid w:val="00462477"/>
    <w:rsid w:val="0046305C"/>
    <w:rsid w:val="00481A7F"/>
    <w:rsid w:val="00487B7C"/>
    <w:rsid w:val="00494AF9"/>
    <w:rsid w:val="004E5999"/>
    <w:rsid w:val="004F0904"/>
    <w:rsid w:val="005006AD"/>
    <w:rsid w:val="00510FB8"/>
    <w:rsid w:val="00530877"/>
    <w:rsid w:val="00535B12"/>
    <w:rsid w:val="005430E8"/>
    <w:rsid w:val="00551E13"/>
    <w:rsid w:val="00555965"/>
    <w:rsid w:val="005B629A"/>
    <w:rsid w:val="005C29AA"/>
    <w:rsid w:val="005D5196"/>
    <w:rsid w:val="005D57B1"/>
    <w:rsid w:val="005D7A70"/>
    <w:rsid w:val="00607CE0"/>
    <w:rsid w:val="00632DAE"/>
    <w:rsid w:val="006377E0"/>
    <w:rsid w:val="00642ACA"/>
    <w:rsid w:val="0064723C"/>
    <w:rsid w:val="00651917"/>
    <w:rsid w:val="006536C0"/>
    <w:rsid w:val="00664073"/>
    <w:rsid w:val="006737FE"/>
    <w:rsid w:val="006862AA"/>
    <w:rsid w:val="006A1F62"/>
    <w:rsid w:val="006B377C"/>
    <w:rsid w:val="006B5AA8"/>
    <w:rsid w:val="006C54E4"/>
    <w:rsid w:val="006C6162"/>
    <w:rsid w:val="006F71C2"/>
    <w:rsid w:val="0071424A"/>
    <w:rsid w:val="007348AC"/>
    <w:rsid w:val="007361BA"/>
    <w:rsid w:val="007548FF"/>
    <w:rsid w:val="007715F1"/>
    <w:rsid w:val="00772F00"/>
    <w:rsid w:val="00780ACE"/>
    <w:rsid w:val="00785583"/>
    <w:rsid w:val="007967FB"/>
    <w:rsid w:val="00797F47"/>
    <w:rsid w:val="007B1801"/>
    <w:rsid w:val="007B4FB5"/>
    <w:rsid w:val="007E0D61"/>
    <w:rsid w:val="007E3A15"/>
    <w:rsid w:val="00805A64"/>
    <w:rsid w:val="008131D0"/>
    <w:rsid w:val="008551CA"/>
    <w:rsid w:val="008B758C"/>
    <w:rsid w:val="008D635C"/>
    <w:rsid w:val="008F489E"/>
    <w:rsid w:val="00905502"/>
    <w:rsid w:val="0092205C"/>
    <w:rsid w:val="0092767A"/>
    <w:rsid w:val="00952728"/>
    <w:rsid w:val="00973B1F"/>
    <w:rsid w:val="00980DA0"/>
    <w:rsid w:val="00984689"/>
    <w:rsid w:val="00986B05"/>
    <w:rsid w:val="00990903"/>
    <w:rsid w:val="00995994"/>
    <w:rsid w:val="009B7F76"/>
    <w:rsid w:val="009E3029"/>
    <w:rsid w:val="00A20CE5"/>
    <w:rsid w:val="00A26880"/>
    <w:rsid w:val="00A27C1B"/>
    <w:rsid w:val="00A37283"/>
    <w:rsid w:val="00A603CC"/>
    <w:rsid w:val="00A61EA7"/>
    <w:rsid w:val="00A940C4"/>
    <w:rsid w:val="00AD3FB9"/>
    <w:rsid w:val="00AF5BC9"/>
    <w:rsid w:val="00B02039"/>
    <w:rsid w:val="00B04898"/>
    <w:rsid w:val="00B434DE"/>
    <w:rsid w:val="00B4526E"/>
    <w:rsid w:val="00B62D7F"/>
    <w:rsid w:val="00B841E1"/>
    <w:rsid w:val="00B8610D"/>
    <w:rsid w:val="00B92095"/>
    <w:rsid w:val="00B9774C"/>
    <w:rsid w:val="00BA14D1"/>
    <w:rsid w:val="00BA7AAC"/>
    <w:rsid w:val="00BB3FD5"/>
    <w:rsid w:val="00BD7615"/>
    <w:rsid w:val="00BE6E99"/>
    <w:rsid w:val="00BE7F2B"/>
    <w:rsid w:val="00C01E67"/>
    <w:rsid w:val="00C17DB3"/>
    <w:rsid w:val="00C20305"/>
    <w:rsid w:val="00C268B4"/>
    <w:rsid w:val="00C4249C"/>
    <w:rsid w:val="00C4418A"/>
    <w:rsid w:val="00C508E6"/>
    <w:rsid w:val="00C710E7"/>
    <w:rsid w:val="00C75894"/>
    <w:rsid w:val="00C76F1E"/>
    <w:rsid w:val="00CA492E"/>
    <w:rsid w:val="00CA7138"/>
    <w:rsid w:val="00CB1C03"/>
    <w:rsid w:val="00CC0755"/>
    <w:rsid w:val="00CC651B"/>
    <w:rsid w:val="00CD6323"/>
    <w:rsid w:val="00CE2259"/>
    <w:rsid w:val="00D110E4"/>
    <w:rsid w:val="00D220B7"/>
    <w:rsid w:val="00D350FD"/>
    <w:rsid w:val="00D3625A"/>
    <w:rsid w:val="00D422F5"/>
    <w:rsid w:val="00D43388"/>
    <w:rsid w:val="00D43597"/>
    <w:rsid w:val="00D51DF1"/>
    <w:rsid w:val="00D56AB3"/>
    <w:rsid w:val="00D6490C"/>
    <w:rsid w:val="00D7556B"/>
    <w:rsid w:val="00D83207"/>
    <w:rsid w:val="00D873D1"/>
    <w:rsid w:val="00D93AFA"/>
    <w:rsid w:val="00D97BD0"/>
    <w:rsid w:val="00DB7502"/>
    <w:rsid w:val="00DD049F"/>
    <w:rsid w:val="00DE0BB9"/>
    <w:rsid w:val="00DE5425"/>
    <w:rsid w:val="00E04165"/>
    <w:rsid w:val="00E15EA1"/>
    <w:rsid w:val="00E33B95"/>
    <w:rsid w:val="00E51FFD"/>
    <w:rsid w:val="00E61765"/>
    <w:rsid w:val="00E63524"/>
    <w:rsid w:val="00E67D06"/>
    <w:rsid w:val="00E81E87"/>
    <w:rsid w:val="00E82810"/>
    <w:rsid w:val="00E84229"/>
    <w:rsid w:val="00E903FB"/>
    <w:rsid w:val="00EB3D49"/>
    <w:rsid w:val="00EB6639"/>
    <w:rsid w:val="00EE4DE8"/>
    <w:rsid w:val="00F0002C"/>
    <w:rsid w:val="00F176A0"/>
    <w:rsid w:val="00F22AE4"/>
    <w:rsid w:val="00F97A39"/>
    <w:rsid w:val="00FB3FE7"/>
    <w:rsid w:val="00FC3D61"/>
    <w:rsid w:val="00FD0294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3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220B7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D635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8D635C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43597"/>
    <w:pPr>
      <w:ind w:left="720"/>
      <w:contextualSpacing/>
    </w:pPr>
  </w:style>
  <w:style w:type="table" w:styleId="a9">
    <w:name w:val="Table Grid"/>
    <w:basedOn w:val="a1"/>
    <w:uiPriority w:val="99"/>
    <w:rsid w:val="00241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7A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user</cp:lastModifiedBy>
  <cp:revision>4</cp:revision>
  <cp:lastPrinted>2017-09-28T11:09:00Z</cp:lastPrinted>
  <dcterms:created xsi:type="dcterms:W3CDTF">2018-01-18T14:06:00Z</dcterms:created>
  <dcterms:modified xsi:type="dcterms:W3CDTF">2018-06-20T15:56:00Z</dcterms:modified>
</cp:coreProperties>
</file>